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F3" w:rsidRDefault="00F529F3" w:rsidP="00F529F3">
      <w:pPr>
        <w:pStyle w:val="NormalnyWeb"/>
        <w:spacing w:before="0" w:beforeAutospacing="0" w:after="160" w:afterAutospacing="0"/>
      </w:pPr>
      <w:r>
        <w:rPr>
          <w:rStyle w:val="size"/>
          <w:rFonts w:ascii="Times New Roman" w:hAnsi="Times New Roman" w:cs="Times New Roman"/>
          <w:b/>
          <w:bCs/>
          <w:color w:val="000000"/>
          <w:sz w:val="24"/>
          <w:szCs w:val="24"/>
        </w:rPr>
        <w:t>Leszno -</w:t>
      </w:r>
      <w:r>
        <w:rPr>
          <w:rStyle w:val="font"/>
          <w:rFonts w:ascii="Times New Roman" w:hAnsi="Times New Roman" w:cs="Times New Roman"/>
          <w:b/>
          <w:bCs/>
          <w:color w:val="000000"/>
        </w:rPr>
        <w:t xml:space="preserve"> Hotel Sandro Silver, ul. Antoniny 11 (przy Lidlu).</w:t>
      </w:r>
    </w:p>
    <w:p w:rsidR="00F529F3" w:rsidRDefault="00F529F3" w:rsidP="00F529F3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Style w:val="si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zabezpieczenia wierzytelności w stosunkach zobowiązaniowych – aspekty materialne i procesowe</w:t>
      </w:r>
      <w:r>
        <w:rPr>
          <w:rStyle w:val="size"/>
          <w:rFonts w:ascii="Times New Roman" w:eastAsia="Times New Roman" w:hAnsi="Times New Roman" w:cs="Times New Roman"/>
          <w:sz w:val="24"/>
          <w:szCs w:val="24"/>
          <w:lang w:eastAsia="pl-PL"/>
        </w:rPr>
        <w:t>/ SSO w Zielonej Górze Zbigniew Woźniak/ wtorek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Style w:val="si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26.03.2019 r./</w:t>
      </w:r>
      <w:r>
        <w:rPr>
          <w:rStyle w:val="size"/>
          <w:rFonts w:ascii="Times New Roman" w:eastAsia="Times New Roman" w:hAnsi="Times New Roman" w:cs="Times New Roman"/>
          <w:sz w:val="24"/>
          <w:szCs w:val="24"/>
          <w:lang w:eastAsia="pl-PL"/>
        </w:rPr>
        <w:t>godz.17.00 - 20:00/ 6 pkt szkoleniowych.</w:t>
      </w:r>
      <w:r>
        <w:rPr>
          <w:rStyle w:val="font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size"/>
          <w:rFonts w:eastAsia="Times New Roman"/>
          <w:lang w:eastAsia="pl-PL"/>
        </w:rPr>
        <w:t> </w:t>
      </w:r>
    </w:p>
    <w:p w:rsidR="00F529F3" w:rsidRDefault="00F529F3" w:rsidP="00F529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Style w:val="siz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Roszczenia o zadośćuczynienie – podstawy dochodzenia i ustalenia wysokości</w:t>
      </w:r>
      <w:r>
        <w:rPr>
          <w:rStyle w:val="siz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Style w:val="siz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SSO w Poznaniu Małgorzata Ławecka – Skóra/ wtorek </w:t>
      </w:r>
      <w:r>
        <w:rPr>
          <w:rStyle w:val="siz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9.04.2019 r./ </w:t>
      </w:r>
      <w:r>
        <w:rPr>
          <w:rStyle w:val="siz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godz.17.00 - 20:00/ 6 pkt szkoleniowych.</w:t>
      </w:r>
    </w:p>
    <w:p w:rsidR="00F529F3" w:rsidRDefault="00F529F3" w:rsidP="00F529F3">
      <w:pPr>
        <w:pStyle w:val="NormalnyWeb"/>
        <w:spacing w:before="0" w:beforeAutospacing="0" w:after="16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z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9F3" w:rsidRDefault="00F529F3" w:rsidP="00F529F3">
      <w:pPr>
        <w:pStyle w:val="NormalnyWeb"/>
        <w:spacing w:before="0" w:beforeAutospacing="0" w:after="160" w:afterAutospacing="0"/>
      </w:pPr>
      <w:r>
        <w:rPr>
          <w:rStyle w:val="colou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Konin – </w:t>
      </w:r>
      <w:r>
        <w:rPr>
          <w:rStyle w:val="colour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nowa lokalizacja</w:t>
      </w:r>
      <w:r>
        <w:rPr>
          <w:rStyle w:val="colou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Dwór Biesiadny Pradolina ul. Jana Pawła II 104 Konin .</w:t>
      </w:r>
    </w:p>
    <w:p w:rsidR="00F529F3" w:rsidRDefault="00F529F3" w:rsidP="00F529F3">
      <w:r>
        <w:rPr>
          <w:rStyle w:val="font"/>
          <w:rFonts w:ascii="Times New Roman" w:hAnsi="Times New Roman" w:cs="Times New Roman"/>
          <w:b/>
          <w:bCs/>
          <w:color w:val="000000"/>
        </w:rPr>
        <w:t>Skarga Kasacyjna</w:t>
      </w:r>
      <w:r>
        <w:rPr>
          <w:rStyle w:val="font"/>
          <w:rFonts w:ascii="Times New Roman" w:hAnsi="Times New Roman" w:cs="Times New Roman"/>
          <w:color w:val="000000"/>
        </w:rPr>
        <w:t>/ SSO w Poznaniu Tomasz Chojnacki</w:t>
      </w:r>
      <w:r>
        <w:rPr>
          <w:rStyle w:val="siz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"/>
          <w:rFonts w:ascii="Times New Roman" w:hAnsi="Times New Roman" w:cs="Times New Roman"/>
          <w:color w:val="000000"/>
        </w:rPr>
        <w:t xml:space="preserve">/czwartek  </w:t>
      </w:r>
      <w:r>
        <w:rPr>
          <w:rStyle w:val="size"/>
          <w:rFonts w:ascii="Times New Roman" w:hAnsi="Times New Roman" w:cs="Times New Roman"/>
          <w:b/>
          <w:bCs/>
          <w:color w:val="000000"/>
          <w:sz w:val="24"/>
          <w:szCs w:val="24"/>
        </w:rPr>
        <w:t>28.03.2019 r</w:t>
      </w:r>
      <w:r>
        <w:rPr>
          <w:rStyle w:val="size"/>
          <w:rFonts w:ascii="Times New Roman" w:hAnsi="Times New Roman" w:cs="Times New Roman"/>
          <w:color w:val="000000"/>
          <w:sz w:val="24"/>
          <w:szCs w:val="24"/>
        </w:rPr>
        <w:t xml:space="preserve">./ godz.17.00 - 20:00/ 6 pkt szkoleniowych.  </w:t>
      </w:r>
      <w:r>
        <w:rPr>
          <w:rStyle w:val="font"/>
          <w:rFonts w:ascii="Times New Roman" w:hAnsi="Times New Roman" w:cs="Times New Roman"/>
          <w:color w:val="000000"/>
        </w:rPr>
        <w:t> </w:t>
      </w:r>
      <w:r>
        <w:rPr>
          <w:rStyle w:val="font"/>
          <w:color w:val="000000"/>
        </w:rPr>
        <w:t> </w:t>
      </w:r>
    </w:p>
    <w:p w:rsidR="00F529F3" w:rsidRDefault="00F529F3" w:rsidP="00F529F3"/>
    <w:p w:rsidR="00F529F3" w:rsidRDefault="00F529F3">
      <w:bookmarkStart w:id="0" w:name="_GoBack"/>
      <w:bookmarkEnd w:id="0"/>
    </w:p>
    <w:sectPr w:rsidR="00F5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9F7"/>
    <w:multiLevelType w:val="multilevel"/>
    <w:tmpl w:val="414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F3"/>
    <w:rsid w:val="00F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53EF-F0C5-4EF5-88A9-A379120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9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9F3"/>
    <w:pPr>
      <w:spacing w:before="100" w:beforeAutospacing="1" w:after="100" w:afterAutospacing="1"/>
    </w:pPr>
    <w:rPr>
      <w:lang w:eastAsia="pl-PL"/>
    </w:rPr>
  </w:style>
  <w:style w:type="character" w:customStyle="1" w:styleId="font">
    <w:name w:val="font"/>
    <w:basedOn w:val="Domylnaczcionkaakapitu"/>
    <w:rsid w:val="00F529F3"/>
  </w:style>
  <w:style w:type="character" w:customStyle="1" w:styleId="size">
    <w:name w:val="size"/>
    <w:basedOn w:val="Domylnaczcionkaakapitu"/>
    <w:rsid w:val="00F529F3"/>
  </w:style>
  <w:style w:type="character" w:customStyle="1" w:styleId="colour">
    <w:name w:val="colour"/>
    <w:basedOn w:val="Domylnaczcionkaakapitu"/>
    <w:rsid w:val="00F5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2019-03-05T16:21:00Z</dcterms:created>
  <dcterms:modified xsi:type="dcterms:W3CDTF">2019-03-05T16:22:00Z</dcterms:modified>
</cp:coreProperties>
</file>