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78095" w14:textId="4309DAFA" w:rsidR="00911967" w:rsidRPr="000B4D86" w:rsidRDefault="00911967" w:rsidP="000B4D86">
      <w:pPr>
        <w:spacing w:before="120" w:after="120" w:line="288" w:lineRule="auto"/>
        <w:jc w:val="center"/>
        <w:rPr>
          <w:rFonts w:ascii="Cambria" w:eastAsia="Times New Roman" w:hAnsi="Cambria" w:cs="Arial"/>
          <w:b/>
          <w:lang w:eastAsia="pl-PL"/>
        </w:rPr>
      </w:pPr>
      <w:r w:rsidRPr="000B4D86">
        <w:rPr>
          <w:rFonts w:ascii="Cambria" w:eastAsia="Times New Roman" w:hAnsi="Cambria" w:cs="Arial"/>
          <w:b/>
          <w:lang w:eastAsia="pl-PL"/>
        </w:rPr>
        <w:t xml:space="preserve">INFORMACJA </w:t>
      </w:r>
      <w:r w:rsidR="00DD1B35">
        <w:rPr>
          <w:rFonts w:ascii="Cambria" w:eastAsia="Times New Roman" w:hAnsi="Cambria" w:cs="Arial"/>
          <w:b/>
          <w:lang w:eastAsia="pl-PL"/>
        </w:rPr>
        <w:t xml:space="preserve">DLA RADCÓW PRAWNYCH </w:t>
      </w:r>
      <w:r w:rsidRPr="000B4D86">
        <w:rPr>
          <w:rFonts w:ascii="Cambria" w:eastAsia="Times New Roman" w:hAnsi="Cambria" w:cs="Arial"/>
          <w:b/>
          <w:lang w:eastAsia="pl-PL"/>
        </w:rPr>
        <w:t>O PRZETWARZANIU DANYCH OSOBOWYCH</w:t>
      </w:r>
    </w:p>
    <w:p w14:paraId="700CBA1B" w14:textId="77777777" w:rsidR="00911967" w:rsidRPr="000B4D86" w:rsidRDefault="00911967" w:rsidP="000B4D86">
      <w:pPr>
        <w:suppressLineNumbers/>
        <w:suppressAutoHyphens/>
        <w:spacing w:before="120" w:after="120" w:line="288" w:lineRule="auto"/>
        <w:rPr>
          <w:rFonts w:ascii="Cambria" w:hAnsi="Cambria" w:cs="Arial"/>
          <w:b/>
        </w:rPr>
      </w:pPr>
      <w:r w:rsidRPr="000B4D86">
        <w:rPr>
          <w:rFonts w:ascii="Cambria" w:hAnsi="Cambria" w:cs="Arial"/>
          <w:b/>
        </w:rPr>
        <w:t>Kto jest odpowiedzialny za przetwarzanie Państwa danych osobowych?</w:t>
      </w:r>
    </w:p>
    <w:p w14:paraId="334C7FD1" w14:textId="133E9678" w:rsidR="00911967" w:rsidRPr="000B4D86" w:rsidRDefault="00911967" w:rsidP="000B4D86">
      <w:pPr>
        <w:spacing w:before="120" w:after="120" w:line="288" w:lineRule="auto"/>
        <w:jc w:val="both"/>
        <w:rPr>
          <w:rFonts w:ascii="Cambria" w:hAnsi="Cambria" w:cs="Arial"/>
        </w:rPr>
      </w:pPr>
      <w:r w:rsidRPr="000B4D86">
        <w:rPr>
          <w:rFonts w:ascii="Cambria" w:hAnsi="Cambria" w:cs="Arial"/>
        </w:rPr>
        <w:t xml:space="preserve">Administratorem Państwa danych osobowych będzie Okręgowa Izba Radców Prawnych </w:t>
      </w:r>
      <w:r w:rsidRPr="000B4D86">
        <w:rPr>
          <w:rFonts w:ascii="Cambria" w:hAnsi="Cambria" w:cs="Arial"/>
        </w:rPr>
        <w:br/>
        <w:t>w Poznaniu  z siedzibą przy ul. Chwaliszewo 69, 61-105 Poznań (dalej: „my”</w:t>
      </w:r>
      <w:r w:rsidR="008445A8" w:rsidRPr="000B4D86">
        <w:rPr>
          <w:rFonts w:ascii="Cambria" w:hAnsi="Cambria" w:cs="Arial"/>
        </w:rPr>
        <w:t xml:space="preserve"> lub „OIRP”</w:t>
      </w:r>
      <w:r w:rsidRPr="000B4D86">
        <w:rPr>
          <w:rFonts w:ascii="Cambria" w:hAnsi="Cambria" w:cs="Arial"/>
        </w:rPr>
        <w:t xml:space="preserve">). Jako administrator, dbamy o to by przekazywane nam dane osobowe były bezpieczne i przetwarzane wyłącznie zgodnie z prawem. </w:t>
      </w:r>
    </w:p>
    <w:p w14:paraId="18D03EE2" w14:textId="77777777" w:rsidR="00911967" w:rsidRPr="000B4D86" w:rsidRDefault="00911967" w:rsidP="000B4D86">
      <w:pPr>
        <w:suppressLineNumbers/>
        <w:suppressAutoHyphens/>
        <w:spacing w:before="120" w:after="120" w:line="288" w:lineRule="auto"/>
        <w:jc w:val="both"/>
        <w:rPr>
          <w:rFonts w:ascii="Cambria" w:hAnsi="Cambria" w:cs="Arial"/>
          <w:b/>
        </w:rPr>
      </w:pPr>
      <w:r w:rsidRPr="000B4D86">
        <w:rPr>
          <w:rFonts w:ascii="Cambria" w:hAnsi="Cambria" w:cs="Arial"/>
          <w:b/>
        </w:rPr>
        <w:t xml:space="preserve">Z kim mogą się Państwo kontaktować w sprawie przetwarzania danych osobowych? </w:t>
      </w:r>
    </w:p>
    <w:p w14:paraId="0809224C" w14:textId="77777777" w:rsidR="00911967" w:rsidRPr="000B4D86" w:rsidRDefault="00911967" w:rsidP="000B4D86">
      <w:pPr>
        <w:spacing w:before="120" w:after="120" w:line="288" w:lineRule="auto"/>
        <w:jc w:val="both"/>
        <w:rPr>
          <w:rStyle w:val="st"/>
          <w:rFonts w:ascii="Cambria" w:hAnsi="Cambria"/>
        </w:rPr>
      </w:pPr>
      <w:r w:rsidRPr="000B4D86">
        <w:rPr>
          <w:rFonts w:ascii="Cambria" w:hAnsi="Cambria" w:cs="Arial"/>
        </w:rPr>
        <w:t xml:space="preserve">Wyznaczyliśmy inspektora ochrony danych, z którym mogą się Państwo kontaktować we wszystkich sprawach dotyczących przetwarzania danych osobowych oraz korzystania z praw związanych z przetwarzaniem danych. </w:t>
      </w:r>
      <w:r w:rsidRPr="000B4D86">
        <w:rPr>
          <w:rFonts w:ascii="Cambria" w:hAnsi="Cambria"/>
        </w:rPr>
        <w:t xml:space="preserve">Z inspektorem można się kontaktować: listownie na nasz adres z dopiskiem „Inspektor Ochrony Danych Osobowych” a także za pośrednictwem e-mail: </w:t>
      </w:r>
      <w:hyperlink r:id="rId8" w:history="1">
        <w:r w:rsidRPr="000B4D86">
          <w:rPr>
            <w:rStyle w:val="Hipercze"/>
            <w:rFonts w:ascii="Cambria" w:hAnsi="Cambria"/>
          </w:rPr>
          <w:t>iod@poznan.oirp.pl</w:t>
        </w:r>
      </w:hyperlink>
      <w:r w:rsidRPr="000B4D86">
        <w:rPr>
          <w:rStyle w:val="st"/>
          <w:rFonts w:ascii="Cambria" w:hAnsi="Cambria"/>
        </w:rPr>
        <w:t>.</w:t>
      </w:r>
    </w:p>
    <w:p w14:paraId="617567F1" w14:textId="77777777" w:rsidR="00911967" w:rsidRPr="000B4D86" w:rsidRDefault="00911967" w:rsidP="000B4D86">
      <w:pPr>
        <w:suppressLineNumbers/>
        <w:suppressAutoHyphens/>
        <w:spacing w:before="120" w:after="120" w:line="288" w:lineRule="auto"/>
        <w:rPr>
          <w:rFonts w:ascii="Cambria" w:hAnsi="Cambria"/>
          <w:b/>
        </w:rPr>
      </w:pPr>
      <w:r w:rsidRPr="000B4D86">
        <w:rPr>
          <w:rFonts w:ascii="Cambria" w:hAnsi="Cambria"/>
          <w:b/>
        </w:rPr>
        <w:t xml:space="preserve">W jakim celu i na jakiej podstawie przetwarzamy Państwa dane osobowe? </w:t>
      </w:r>
    </w:p>
    <w:p w14:paraId="4CCB6D31" w14:textId="03D7FC74" w:rsidR="00436F42" w:rsidRDefault="00911967" w:rsidP="000B4D86">
      <w:pPr>
        <w:spacing w:before="120" w:after="120" w:line="288" w:lineRule="auto"/>
        <w:jc w:val="both"/>
        <w:rPr>
          <w:rFonts w:ascii="Cambria" w:hAnsi="Cambria"/>
        </w:rPr>
      </w:pPr>
      <w:r w:rsidRPr="000B4D86">
        <w:rPr>
          <w:rFonts w:ascii="Cambria" w:hAnsi="Cambria"/>
        </w:rPr>
        <w:t>Będziemy przetwarzać Państwa dane osobowe</w:t>
      </w:r>
      <w:r w:rsidR="00096F48" w:rsidRPr="000B4D86">
        <w:rPr>
          <w:rFonts w:ascii="Cambria" w:hAnsi="Cambria"/>
        </w:rPr>
        <w:t xml:space="preserve"> </w:t>
      </w:r>
      <w:r w:rsidR="00436F42" w:rsidRPr="000B4D86">
        <w:rPr>
          <w:rFonts w:ascii="Cambria" w:hAnsi="Cambria"/>
        </w:rPr>
        <w:t xml:space="preserve">w celu wypełniania </w:t>
      </w:r>
      <w:r w:rsidR="00DE1FC9">
        <w:rPr>
          <w:rFonts w:ascii="Cambria" w:hAnsi="Cambria"/>
        </w:rPr>
        <w:t>przez OIRP</w:t>
      </w:r>
      <w:r w:rsidR="00F91E7F">
        <w:rPr>
          <w:rFonts w:ascii="Cambria" w:hAnsi="Cambria"/>
        </w:rPr>
        <w:t xml:space="preserve"> obowiązków </w:t>
      </w:r>
      <w:r w:rsidR="00F91E7F">
        <w:rPr>
          <w:rFonts w:ascii="Cambria" w:hAnsi="Cambria"/>
        </w:rPr>
        <w:br/>
        <w:t xml:space="preserve">i </w:t>
      </w:r>
      <w:r w:rsidR="00DE1FC9">
        <w:rPr>
          <w:rFonts w:ascii="Cambria" w:hAnsi="Cambria"/>
        </w:rPr>
        <w:t xml:space="preserve"> </w:t>
      </w:r>
      <w:r w:rsidR="00437AF8">
        <w:rPr>
          <w:rFonts w:ascii="Cambria" w:hAnsi="Cambria"/>
        </w:rPr>
        <w:t>zadań</w:t>
      </w:r>
      <w:r w:rsidR="00436F42" w:rsidRPr="000B4D86">
        <w:rPr>
          <w:rFonts w:ascii="Cambria" w:hAnsi="Cambria"/>
        </w:rPr>
        <w:t xml:space="preserve"> wynikających z ustawy</w:t>
      </w:r>
      <w:r w:rsidR="004F1D18" w:rsidRPr="000B4D86">
        <w:rPr>
          <w:rFonts w:ascii="Cambria" w:hAnsi="Cambria"/>
        </w:rPr>
        <w:t xml:space="preserve"> z dnia </w:t>
      </w:r>
      <w:r w:rsidR="009B2974" w:rsidRPr="000B4D86">
        <w:rPr>
          <w:rFonts w:ascii="Cambria" w:hAnsi="Cambria"/>
        </w:rPr>
        <w:t>6 lipca 1982 roku o radcach prawnych</w:t>
      </w:r>
      <w:r w:rsidR="007D557F" w:rsidRPr="000B4D86">
        <w:rPr>
          <w:rFonts w:ascii="Cambria" w:hAnsi="Cambria"/>
        </w:rPr>
        <w:t xml:space="preserve"> (zwanej dalej: „Ustawą”)</w:t>
      </w:r>
      <w:r w:rsidR="009B2974" w:rsidRPr="000B4D86">
        <w:rPr>
          <w:rFonts w:ascii="Cambria" w:hAnsi="Cambria"/>
        </w:rPr>
        <w:t xml:space="preserve"> a także</w:t>
      </w:r>
      <w:r w:rsidR="005C6465" w:rsidRPr="000B4D86">
        <w:rPr>
          <w:rFonts w:ascii="Cambria" w:hAnsi="Cambria"/>
        </w:rPr>
        <w:t xml:space="preserve"> uchwał organów samorządu radców prawnych </w:t>
      </w:r>
      <w:r w:rsidR="00224418">
        <w:rPr>
          <w:rFonts w:ascii="Cambria" w:hAnsi="Cambria"/>
        </w:rPr>
        <w:t>podejmowanych</w:t>
      </w:r>
      <w:r w:rsidR="005C6465" w:rsidRPr="000B4D86">
        <w:rPr>
          <w:rFonts w:ascii="Cambria" w:hAnsi="Cambria"/>
        </w:rPr>
        <w:t xml:space="preserve"> na podstawie Ustawy</w:t>
      </w:r>
      <w:r w:rsidR="00F91E7F">
        <w:rPr>
          <w:rFonts w:ascii="Cambria" w:hAnsi="Cambria"/>
        </w:rPr>
        <w:t>.</w:t>
      </w:r>
      <w:r w:rsidR="00281F7D" w:rsidRPr="000B4D86">
        <w:rPr>
          <w:rFonts w:ascii="Cambria" w:hAnsi="Cambria"/>
        </w:rPr>
        <w:t xml:space="preserve"> </w:t>
      </w:r>
    </w:p>
    <w:p w14:paraId="70217A70" w14:textId="0FFC97A7" w:rsidR="00911967" w:rsidRPr="000B4D86" w:rsidRDefault="00CF06C6" w:rsidP="000B4D86">
      <w:pPr>
        <w:spacing w:before="120" w:after="120" w:line="288" w:lineRule="auto"/>
        <w:jc w:val="both"/>
        <w:rPr>
          <w:rFonts w:ascii="Cambria" w:hAnsi="Cambria"/>
        </w:rPr>
      </w:pPr>
      <w:r w:rsidRPr="000B4D86">
        <w:rPr>
          <w:rFonts w:ascii="Cambria" w:hAnsi="Cambria"/>
        </w:rPr>
        <w:t xml:space="preserve">Podstawą przetwarzania </w:t>
      </w:r>
      <w:r w:rsidR="003943CA">
        <w:rPr>
          <w:rFonts w:ascii="Cambria" w:hAnsi="Cambria"/>
        </w:rPr>
        <w:t>są przepisy Ustawy, a także</w:t>
      </w:r>
      <w:r w:rsidR="008445A8" w:rsidRPr="000B4D86">
        <w:rPr>
          <w:rFonts w:ascii="Cambria" w:hAnsi="Cambria"/>
        </w:rPr>
        <w:t xml:space="preserve"> wykonywani</w:t>
      </w:r>
      <w:r w:rsidRPr="000B4D86">
        <w:rPr>
          <w:rFonts w:ascii="Cambria" w:hAnsi="Cambria"/>
        </w:rPr>
        <w:t>e</w:t>
      </w:r>
      <w:r w:rsidR="008445A8" w:rsidRPr="000B4D86">
        <w:rPr>
          <w:rFonts w:ascii="Cambria" w:hAnsi="Cambria"/>
        </w:rPr>
        <w:t xml:space="preserve"> zadań realizowanych </w:t>
      </w:r>
      <w:r w:rsidR="00F91E7F">
        <w:rPr>
          <w:rFonts w:ascii="Cambria" w:hAnsi="Cambria"/>
        </w:rPr>
        <w:br/>
      </w:r>
      <w:r w:rsidR="008445A8" w:rsidRPr="000B4D86">
        <w:rPr>
          <w:rFonts w:ascii="Cambria" w:hAnsi="Cambria"/>
        </w:rPr>
        <w:t>w interesie publicznym</w:t>
      </w:r>
      <w:r w:rsidR="00B93253">
        <w:rPr>
          <w:rFonts w:ascii="Cambria" w:hAnsi="Cambria"/>
        </w:rPr>
        <w:t>.</w:t>
      </w:r>
    </w:p>
    <w:p w14:paraId="4BCDD11C" w14:textId="77777777" w:rsidR="00911967" w:rsidRPr="000B4D86" w:rsidRDefault="00911967" w:rsidP="000B4D86">
      <w:pPr>
        <w:suppressLineNumbers/>
        <w:suppressAutoHyphens/>
        <w:spacing w:before="120" w:after="120" w:line="288" w:lineRule="auto"/>
        <w:rPr>
          <w:rFonts w:ascii="Cambria" w:hAnsi="Cambria"/>
          <w:b/>
        </w:rPr>
      </w:pPr>
      <w:r w:rsidRPr="000B4D86">
        <w:rPr>
          <w:rFonts w:ascii="Cambria" w:hAnsi="Cambria"/>
          <w:b/>
        </w:rPr>
        <w:t xml:space="preserve">Komu przekazujemy Państwa dane osobowe? </w:t>
      </w:r>
    </w:p>
    <w:p w14:paraId="31DBF291" w14:textId="77777777" w:rsidR="00911967" w:rsidRPr="000B4D86" w:rsidRDefault="00911967" w:rsidP="000B4D86">
      <w:pPr>
        <w:spacing w:before="120" w:after="120" w:line="288" w:lineRule="auto"/>
        <w:jc w:val="both"/>
        <w:rPr>
          <w:rFonts w:ascii="Cambria" w:hAnsi="Cambria"/>
        </w:rPr>
      </w:pPr>
      <w:r w:rsidRPr="000B4D86">
        <w:rPr>
          <w:rFonts w:ascii="Cambria" w:hAnsi="Cambria"/>
        </w:rPr>
        <w:t>Będziemy przekazywać Państwa dane osobowe:</w:t>
      </w:r>
    </w:p>
    <w:p w14:paraId="3FA7FCDC" w14:textId="74E9759F" w:rsidR="000B6A17" w:rsidRPr="000B4D86" w:rsidRDefault="00911967" w:rsidP="000B4D86">
      <w:pPr>
        <w:pStyle w:val="Akapitzlist"/>
        <w:numPr>
          <w:ilvl w:val="0"/>
          <w:numId w:val="4"/>
        </w:numPr>
        <w:spacing w:before="120" w:after="120" w:line="288" w:lineRule="auto"/>
        <w:rPr>
          <w:rFonts w:ascii="Cambria" w:hAnsi="Cambria"/>
        </w:rPr>
      </w:pPr>
      <w:r w:rsidRPr="000B4D86">
        <w:rPr>
          <w:rFonts w:ascii="Cambria" w:hAnsi="Cambria"/>
        </w:rPr>
        <w:t xml:space="preserve">podmiotom przetwarzającym Państwa dane w naszym imieniu uczestniczącym </w:t>
      </w:r>
      <w:r w:rsidR="002307BB">
        <w:rPr>
          <w:rFonts w:ascii="Cambria" w:hAnsi="Cambria"/>
        </w:rPr>
        <w:br/>
      </w:r>
      <w:r w:rsidRPr="000B4D86">
        <w:rPr>
          <w:rFonts w:ascii="Cambria" w:hAnsi="Cambria"/>
        </w:rPr>
        <w:t>w wykonywaniu przez nas czynności</w:t>
      </w:r>
      <w:r w:rsidR="006575FC" w:rsidRPr="000B4D86">
        <w:rPr>
          <w:rFonts w:ascii="Cambria" w:hAnsi="Cambria"/>
        </w:rPr>
        <w:t xml:space="preserve"> </w:t>
      </w:r>
      <w:r w:rsidR="00FC1F8A" w:rsidRPr="000B4D86">
        <w:rPr>
          <w:rFonts w:ascii="Cambria" w:hAnsi="Cambria"/>
        </w:rPr>
        <w:t xml:space="preserve">tj. </w:t>
      </w:r>
      <w:bookmarkStart w:id="0" w:name="_Hlk514667579"/>
      <w:r w:rsidR="00FC1F8A" w:rsidRPr="000B4D86">
        <w:rPr>
          <w:rFonts w:ascii="Cambria" w:hAnsi="Cambria"/>
        </w:rPr>
        <w:t>świadczącym usługi w zakresie dostarczania</w:t>
      </w:r>
      <w:r w:rsidR="002307BB">
        <w:rPr>
          <w:rFonts w:ascii="Cambria" w:hAnsi="Cambria"/>
        </w:rPr>
        <w:br/>
      </w:r>
      <w:r w:rsidR="00FC1F8A" w:rsidRPr="000B4D86">
        <w:rPr>
          <w:rFonts w:ascii="Cambria" w:hAnsi="Cambria"/>
        </w:rPr>
        <w:t xml:space="preserve"> i utrzymania systemów oraz urządzeń informatycznych</w:t>
      </w:r>
      <w:r w:rsidR="0065544F">
        <w:rPr>
          <w:rFonts w:ascii="Cambria" w:hAnsi="Cambria"/>
        </w:rPr>
        <w:t xml:space="preserve"> (IT)</w:t>
      </w:r>
      <w:r w:rsidR="00FC1F8A" w:rsidRPr="000B4D86">
        <w:rPr>
          <w:rFonts w:ascii="Cambria" w:hAnsi="Cambria"/>
        </w:rPr>
        <w:t>, na których pracujemy</w:t>
      </w:r>
      <w:bookmarkEnd w:id="0"/>
      <w:r w:rsidR="00FC1F8A" w:rsidRPr="000B4D86">
        <w:rPr>
          <w:rFonts w:ascii="Cambria" w:hAnsi="Cambria"/>
        </w:rPr>
        <w:t>, podmiotom świadczącym usługi hostingowe</w:t>
      </w:r>
      <w:r w:rsidR="009A186B" w:rsidRPr="000B4D86">
        <w:rPr>
          <w:rFonts w:ascii="Cambria" w:hAnsi="Cambria"/>
        </w:rPr>
        <w:t>,</w:t>
      </w:r>
      <w:r w:rsidR="00844999" w:rsidRPr="000B4D86">
        <w:rPr>
          <w:rFonts w:ascii="Cambria" w:hAnsi="Cambria"/>
        </w:rPr>
        <w:t xml:space="preserve"> kurierom</w:t>
      </w:r>
      <w:r w:rsidR="000B6A17" w:rsidRPr="000B4D86">
        <w:rPr>
          <w:rFonts w:ascii="Cambria" w:hAnsi="Cambria"/>
        </w:rPr>
        <w:t xml:space="preserve">. </w:t>
      </w:r>
    </w:p>
    <w:p w14:paraId="6FD97F38" w14:textId="0BEA8975" w:rsidR="00911967" w:rsidRPr="000B4D86" w:rsidRDefault="00911967" w:rsidP="000B4D86">
      <w:pPr>
        <w:pStyle w:val="Akapitzlist"/>
        <w:spacing w:before="120" w:after="120" w:line="288" w:lineRule="auto"/>
        <w:rPr>
          <w:rFonts w:ascii="Cambria" w:hAnsi="Cambria"/>
        </w:rPr>
      </w:pPr>
      <w:r w:rsidRPr="000B4D86">
        <w:rPr>
          <w:rFonts w:ascii="Cambria" w:hAnsi="Cambria"/>
        </w:rPr>
        <w:t xml:space="preserve">Podmioty te przetwarzają dane na podstawie umowy z nami i tylko zgodnie z naszymi poleceniami, przy czym zakres danych do których mają dostęp jest ograniczony wyłącznie do danych niezbędnych do wykonania czynności na nasze zlecenie. Podmioty te nie mogą wykorzystywać przekazanych im danych osobowych do innych celów niż zostały im przez nas wskazane. </w:t>
      </w:r>
    </w:p>
    <w:p w14:paraId="05F2756B" w14:textId="15F8182D" w:rsidR="00911967" w:rsidRPr="000B4D86" w:rsidRDefault="00911967" w:rsidP="000B4D86">
      <w:pPr>
        <w:pStyle w:val="Akapitzlist"/>
        <w:numPr>
          <w:ilvl w:val="0"/>
          <w:numId w:val="4"/>
        </w:numPr>
        <w:spacing w:before="120" w:after="120" w:line="288" w:lineRule="auto"/>
        <w:rPr>
          <w:rFonts w:ascii="Cambria" w:hAnsi="Cambria"/>
        </w:rPr>
      </w:pPr>
      <w:r w:rsidRPr="000B4D86">
        <w:rPr>
          <w:rFonts w:ascii="Cambria" w:hAnsi="Cambria"/>
        </w:rPr>
        <w:t>innym administratorom danych przetwarzających je we własnym imieniu</w:t>
      </w:r>
      <w:r w:rsidR="00362C8D" w:rsidRPr="000B4D86">
        <w:rPr>
          <w:rFonts w:ascii="Cambria" w:hAnsi="Cambria"/>
        </w:rPr>
        <w:t xml:space="preserve"> tj. </w:t>
      </w:r>
      <w:r w:rsidR="002F2E13">
        <w:rPr>
          <w:rFonts w:ascii="Cambria" w:hAnsi="Cambria"/>
        </w:rPr>
        <w:t>Krajowej Izbie Radców Prawnych</w:t>
      </w:r>
      <w:r w:rsidR="0030271A">
        <w:rPr>
          <w:rFonts w:ascii="Cambria" w:hAnsi="Cambria"/>
        </w:rPr>
        <w:t xml:space="preserve"> w Warszawie, </w:t>
      </w:r>
      <w:r w:rsidR="006410C6">
        <w:rPr>
          <w:rFonts w:ascii="Cambria" w:hAnsi="Cambria"/>
        </w:rPr>
        <w:t xml:space="preserve">Ministerstwu Sprawiedliwości, </w:t>
      </w:r>
      <w:r w:rsidR="00362C8D" w:rsidRPr="000B4D86">
        <w:rPr>
          <w:rFonts w:ascii="Cambria" w:hAnsi="Cambria"/>
        </w:rPr>
        <w:t>sądom w zakresie przekazywania danych kontaktowych osób, które wyraziły chęć do pełnienia funkcji kuratora</w:t>
      </w:r>
      <w:r w:rsidR="002F2E13">
        <w:rPr>
          <w:rFonts w:ascii="Cambria" w:hAnsi="Cambria"/>
        </w:rPr>
        <w:t xml:space="preserve"> oraz mediatora, </w:t>
      </w:r>
      <w:r w:rsidR="00AB2FAB" w:rsidRPr="000B4D86">
        <w:rPr>
          <w:rFonts w:ascii="Cambria" w:hAnsi="Cambria"/>
        </w:rPr>
        <w:t xml:space="preserve">a także </w:t>
      </w:r>
      <w:r w:rsidR="00784551" w:rsidRPr="000B4D86">
        <w:rPr>
          <w:rFonts w:ascii="Cambria" w:hAnsi="Cambria"/>
        </w:rPr>
        <w:t xml:space="preserve">organom powiatu, w zakresie radców prawnych, którzy </w:t>
      </w:r>
      <w:r w:rsidR="00F9488F" w:rsidRPr="000B4D86">
        <w:rPr>
          <w:rFonts w:ascii="Cambria" w:hAnsi="Cambria"/>
        </w:rPr>
        <w:t>zgłosili się do świadczenia nieodpłatnej pomocy prawnej</w:t>
      </w:r>
      <w:r w:rsidR="006B129D">
        <w:rPr>
          <w:rFonts w:ascii="Cambria" w:hAnsi="Cambria"/>
        </w:rPr>
        <w:t xml:space="preserve">, a także zakładom ubezpieczeń w zakresie </w:t>
      </w:r>
      <w:r w:rsidR="00BA1A71">
        <w:rPr>
          <w:rFonts w:ascii="Cambria" w:hAnsi="Cambria"/>
        </w:rPr>
        <w:t>obowiązkowego ubezpieczenia OC radców prawnych.</w:t>
      </w:r>
    </w:p>
    <w:p w14:paraId="0675FFED" w14:textId="77777777" w:rsidR="00911967" w:rsidRPr="000B4D86" w:rsidRDefault="00911967" w:rsidP="000B4D86">
      <w:pPr>
        <w:suppressLineNumbers/>
        <w:suppressAutoHyphens/>
        <w:spacing w:before="120" w:after="120" w:line="288" w:lineRule="auto"/>
        <w:rPr>
          <w:rFonts w:ascii="Cambria" w:hAnsi="Cambria"/>
          <w:b/>
        </w:rPr>
      </w:pPr>
      <w:r w:rsidRPr="000B4D86">
        <w:rPr>
          <w:rFonts w:ascii="Cambria" w:hAnsi="Cambria"/>
          <w:b/>
        </w:rPr>
        <w:t>Jak długo będziemy przechowywać Państwa dane osobowe?</w:t>
      </w:r>
    </w:p>
    <w:p w14:paraId="77E7CD9C" w14:textId="64E75136" w:rsidR="00911967" w:rsidRPr="000B4D86" w:rsidRDefault="00911967" w:rsidP="000B4D86">
      <w:pPr>
        <w:suppressLineNumbers/>
        <w:suppressAutoHyphens/>
        <w:spacing w:before="120" w:after="120" w:line="288" w:lineRule="auto"/>
        <w:rPr>
          <w:rFonts w:ascii="Cambria" w:hAnsi="Cambria"/>
        </w:rPr>
      </w:pPr>
      <w:r w:rsidRPr="000B4D86">
        <w:rPr>
          <w:rFonts w:ascii="Cambria" w:hAnsi="Cambria"/>
        </w:rPr>
        <w:t>Będziemy przechowywać Państwa dane osobowe przez okres</w:t>
      </w:r>
      <w:r w:rsidR="007A7378" w:rsidRPr="000B4D86">
        <w:rPr>
          <w:rFonts w:ascii="Cambria" w:hAnsi="Cambria"/>
        </w:rPr>
        <w:t>:</w:t>
      </w:r>
    </w:p>
    <w:p w14:paraId="39ED8107" w14:textId="6852AD45" w:rsidR="007A7378" w:rsidRPr="000B4D86" w:rsidRDefault="007A7378" w:rsidP="0065544F">
      <w:pPr>
        <w:spacing w:line="288" w:lineRule="auto"/>
        <w:jc w:val="both"/>
        <w:rPr>
          <w:rFonts w:ascii="Cambria" w:hAnsi="Cambria"/>
          <w:bCs/>
        </w:rPr>
      </w:pPr>
      <w:r w:rsidRPr="000B4D86">
        <w:rPr>
          <w:rFonts w:ascii="Cambria" w:hAnsi="Cambria"/>
          <w:bCs/>
        </w:rPr>
        <w:lastRenderedPageBreak/>
        <w:t xml:space="preserve">1) 5 lat od zakończenia postępowania, w którym dane osobowe zostały zgromadzone – </w:t>
      </w:r>
      <w:r w:rsidRPr="000B4D86">
        <w:rPr>
          <w:rFonts w:ascii="Cambria" w:hAnsi="Cambria"/>
          <w:bCs/>
        </w:rPr>
        <w:br/>
        <w:t xml:space="preserve">w przypadku danych osobowych przetwarzanych w zakresie niezbędnym do prawidłowej realizacji zadań publicznych określonych w </w:t>
      </w:r>
      <w:r w:rsidR="007A4774" w:rsidRPr="000B4D86">
        <w:rPr>
          <w:rFonts w:ascii="Cambria" w:hAnsi="Cambria"/>
          <w:bCs/>
        </w:rPr>
        <w:t>U</w:t>
      </w:r>
      <w:r w:rsidRPr="000B4D86">
        <w:rPr>
          <w:rFonts w:ascii="Cambria" w:hAnsi="Cambria"/>
          <w:bCs/>
        </w:rPr>
        <w:t xml:space="preserve">stawie oraz danych osobowych przetwarzanych </w:t>
      </w:r>
      <w:r w:rsidR="00F91E7F">
        <w:rPr>
          <w:rFonts w:ascii="Cambria" w:hAnsi="Cambria"/>
          <w:bCs/>
        </w:rPr>
        <w:br/>
      </w:r>
      <w:r w:rsidRPr="000B4D86">
        <w:rPr>
          <w:rFonts w:ascii="Cambria" w:hAnsi="Cambria"/>
          <w:bCs/>
        </w:rPr>
        <w:t xml:space="preserve">w ramach wynikającego z </w:t>
      </w:r>
      <w:r w:rsidR="007A4774" w:rsidRPr="000B4D86">
        <w:rPr>
          <w:rFonts w:ascii="Cambria" w:hAnsi="Cambria"/>
          <w:bCs/>
        </w:rPr>
        <w:t>U</w:t>
      </w:r>
      <w:r w:rsidRPr="000B4D86">
        <w:rPr>
          <w:rFonts w:ascii="Cambria" w:hAnsi="Cambria"/>
          <w:bCs/>
        </w:rPr>
        <w:t>stawy nadzoru nad działalnością samorządu radców prawnych</w:t>
      </w:r>
      <w:r w:rsidR="0065544F">
        <w:rPr>
          <w:rFonts w:ascii="Cambria" w:hAnsi="Cambria"/>
          <w:bCs/>
        </w:rPr>
        <w:t>,</w:t>
      </w:r>
      <w:r w:rsidRPr="000B4D86">
        <w:rPr>
          <w:rFonts w:ascii="Cambria" w:hAnsi="Cambria"/>
          <w:bCs/>
        </w:rPr>
        <w:t xml:space="preserve"> </w:t>
      </w:r>
    </w:p>
    <w:p w14:paraId="677BAE8D" w14:textId="6A6F08A6" w:rsidR="007A7378" w:rsidRPr="000B4D86" w:rsidRDefault="007A7378" w:rsidP="0065544F">
      <w:pPr>
        <w:spacing w:line="288" w:lineRule="auto"/>
        <w:jc w:val="both"/>
        <w:rPr>
          <w:rFonts w:ascii="Cambria" w:hAnsi="Cambria"/>
          <w:bCs/>
        </w:rPr>
      </w:pPr>
      <w:r w:rsidRPr="000B4D86">
        <w:rPr>
          <w:rFonts w:ascii="Cambria" w:hAnsi="Cambria"/>
          <w:bCs/>
        </w:rPr>
        <w:t xml:space="preserve">2) 10 lat od zakończenia postępowania, w którym dane osobowe zostały zgromadzone – </w:t>
      </w:r>
      <w:r w:rsidRPr="000B4D86">
        <w:rPr>
          <w:rFonts w:ascii="Cambria" w:hAnsi="Cambria"/>
          <w:bCs/>
        </w:rPr>
        <w:br/>
        <w:t xml:space="preserve">w przypadku danych osobowych przetwarzanych w toku prowadzonych przez organy </w:t>
      </w:r>
      <w:r w:rsidR="00FD151A" w:rsidRPr="000B4D86">
        <w:rPr>
          <w:rFonts w:ascii="Cambria" w:hAnsi="Cambria"/>
          <w:bCs/>
        </w:rPr>
        <w:t xml:space="preserve">OIRP </w:t>
      </w:r>
      <w:r w:rsidRPr="000B4D86">
        <w:rPr>
          <w:rFonts w:ascii="Cambria" w:hAnsi="Cambria"/>
          <w:bCs/>
        </w:rPr>
        <w:t xml:space="preserve"> postępowań administracyjnych, postępowań w zakresie skarg i wniosków oraz innych przewidzianych przez ustawę lub wydane na podstawie ustawy akty prawne organów samorządu radców prawnych postępowań dotyczących radców prawnych, oraz danych osobowych przetwarzanych w ramach wynikającego z ustawy nadzoru nad tymi postępowaniami</w:t>
      </w:r>
      <w:r w:rsidR="0065544F">
        <w:rPr>
          <w:rFonts w:ascii="Cambria" w:hAnsi="Cambria"/>
          <w:bCs/>
        </w:rPr>
        <w:t>,</w:t>
      </w:r>
    </w:p>
    <w:p w14:paraId="685B470E" w14:textId="47FE7597" w:rsidR="008D1C5D" w:rsidRPr="000B4D86" w:rsidRDefault="007A7378" w:rsidP="000B4D86">
      <w:pPr>
        <w:spacing w:line="288" w:lineRule="auto"/>
        <w:contextualSpacing/>
        <w:jc w:val="both"/>
        <w:rPr>
          <w:rFonts w:ascii="Cambria" w:hAnsi="Cambria"/>
          <w:bCs/>
        </w:rPr>
      </w:pPr>
      <w:r w:rsidRPr="000B4D86">
        <w:rPr>
          <w:rFonts w:ascii="Cambria" w:hAnsi="Cambria"/>
          <w:bCs/>
        </w:rPr>
        <w:t xml:space="preserve">3) 15 lat od zakończenia postępowania, w którym dane osobowe zostały zgromadzone – </w:t>
      </w:r>
      <w:r w:rsidRPr="000B4D86">
        <w:rPr>
          <w:rFonts w:ascii="Cambria" w:hAnsi="Cambria"/>
          <w:bCs/>
        </w:rPr>
        <w:br/>
        <w:t>w przypadku danych osobowych przetwarzanych w toku prowadzonych przez organy samorządu radców prawnych postępowań dyscyplinarnych wobec radców prawnych oraz podczas wykonywania przewidzianych przez ustawę kompetencji nadzorczych nad postępowaniami dyscyplinarnymi w sprawach radców prawnych</w:t>
      </w:r>
      <w:r w:rsidR="00BA2BF0" w:rsidRPr="000B4D86">
        <w:rPr>
          <w:rFonts w:ascii="Cambria" w:hAnsi="Cambria"/>
          <w:bCs/>
        </w:rPr>
        <w:t xml:space="preserve">. </w:t>
      </w:r>
      <w:bookmarkStart w:id="1" w:name="_GoBack"/>
      <w:bookmarkEnd w:id="1"/>
    </w:p>
    <w:p w14:paraId="07F1FD92" w14:textId="77777777" w:rsidR="00BA2BF0" w:rsidRPr="000B4D86" w:rsidRDefault="00BA2BF0" w:rsidP="000B4D86">
      <w:pPr>
        <w:spacing w:line="288" w:lineRule="auto"/>
        <w:contextualSpacing/>
        <w:jc w:val="both"/>
        <w:rPr>
          <w:rFonts w:ascii="Cambria" w:hAnsi="Cambria"/>
          <w:b/>
        </w:rPr>
      </w:pPr>
    </w:p>
    <w:p w14:paraId="12C7C173" w14:textId="03F1CF82" w:rsidR="00911967" w:rsidRPr="000B4D86" w:rsidRDefault="00911967" w:rsidP="000B4D86">
      <w:pPr>
        <w:suppressLineNumbers/>
        <w:tabs>
          <w:tab w:val="left" w:pos="426"/>
        </w:tabs>
        <w:suppressAutoHyphens/>
        <w:spacing w:before="120" w:after="120" w:line="288" w:lineRule="auto"/>
        <w:rPr>
          <w:rFonts w:ascii="Cambria" w:hAnsi="Cambria" w:cs="Arial"/>
          <w:b/>
        </w:rPr>
      </w:pPr>
      <w:r w:rsidRPr="000B4D86">
        <w:rPr>
          <w:rFonts w:ascii="Cambria" w:hAnsi="Cambria" w:cs="Arial"/>
          <w:b/>
        </w:rPr>
        <w:t>Jakie mają Państw</w:t>
      </w:r>
      <w:r w:rsidR="0077306F">
        <w:rPr>
          <w:rFonts w:ascii="Cambria" w:hAnsi="Cambria" w:cs="Arial"/>
          <w:b/>
        </w:rPr>
        <w:t>o</w:t>
      </w:r>
      <w:r w:rsidRPr="000B4D86">
        <w:rPr>
          <w:rFonts w:ascii="Cambria" w:hAnsi="Cambria" w:cs="Arial"/>
          <w:b/>
        </w:rPr>
        <w:t xml:space="preserve"> prawa związane z przetwarzaniem danych osobowych?</w:t>
      </w:r>
    </w:p>
    <w:p w14:paraId="14552249" w14:textId="36D9650A" w:rsidR="00911967" w:rsidRPr="000B4D86" w:rsidRDefault="00911967" w:rsidP="000B4D86">
      <w:pPr>
        <w:spacing w:before="120" w:after="120" w:line="288" w:lineRule="auto"/>
        <w:jc w:val="both"/>
        <w:rPr>
          <w:rFonts w:ascii="Cambria" w:hAnsi="Cambria" w:cs="Arial"/>
        </w:rPr>
      </w:pPr>
      <w:r w:rsidRPr="000B4D86">
        <w:rPr>
          <w:rFonts w:ascii="Cambria" w:hAnsi="Cambria" w:cs="Arial"/>
        </w:rPr>
        <w:t>Mają Państwo prawo dostępu do swoich danych w każdej chwili.</w:t>
      </w:r>
      <w:r w:rsidRPr="000B4D86">
        <w:rPr>
          <w:rFonts w:ascii="Cambria" w:hAnsi="Cambria" w:cs="Arial"/>
          <w:b/>
        </w:rPr>
        <w:t xml:space="preserve"> </w:t>
      </w:r>
      <w:r w:rsidRPr="000B4D86">
        <w:rPr>
          <w:rFonts w:ascii="Cambria" w:hAnsi="Cambria" w:cs="Arial"/>
        </w:rPr>
        <w:t xml:space="preserve">Ponadto, mogą Państwo żądać sprostowania, usunięcia, </w:t>
      </w:r>
      <w:r w:rsidR="0089445B" w:rsidRPr="000B4D86">
        <w:rPr>
          <w:rFonts w:ascii="Cambria" w:hAnsi="Cambria" w:cs="Arial"/>
        </w:rPr>
        <w:t xml:space="preserve">przenoszenia danych </w:t>
      </w:r>
      <w:r w:rsidRPr="000B4D86">
        <w:rPr>
          <w:rFonts w:ascii="Cambria" w:hAnsi="Cambria" w:cs="Arial"/>
        </w:rPr>
        <w:t xml:space="preserve">a także ograniczenia </w:t>
      </w:r>
      <w:r w:rsidR="008A0083" w:rsidRPr="000B4D86">
        <w:rPr>
          <w:rFonts w:ascii="Cambria" w:hAnsi="Cambria" w:cs="Arial"/>
        </w:rPr>
        <w:t xml:space="preserve">ich </w:t>
      </w:r>
      <w:r w:rsidRPr="000B4D86">
        <w:rPr>
          <w:rFonts w:ascii="Cambria" w:hAnsi="Cambria" w:cs="Arial"/>
        </w:rPr>
        <w:t>przetwarzania</w:t>
      </w:r>
      <w:r w:rsidR="008A0083" w:rsidRPr="000B4D86">
        <w:rPr>
          <w:rFonts w:ascii="Cambria" w:hAnsi="Cambria" w:cs="Arial"/>
        </w:rPr>
        <w:t xml:space="preserve">. </w:t>
      </w:r>
      <w:r w:rsidRPr="000B4D86">
        <w:rPr>
          <w:rFonts w:ascii="Cambria" w:hAnsi="Cambria" w:cs="Arial"/>
        </w:rPr>
        <w:t xml:space="preserve"> </w:t>
      </w:r>
    </w:p>
    <w:p w14:paraId="1CA05C7C" w14:textId="77777777" w:rsidR="00911967" w:rsidRPr="000B4D86" w:rsidRDefault="00911967" w:rsidP="000B4D86">
      <w:pPr>
        <w:spacing w:before="120" w:after="120" w:line="288" w:lineRule="auto"/>
        <w:jc w:val="both"/>
        <w:rPr>
          <w:rFonts w:ascii="Cambria" w:hAnsi="Cambria" w:cs="Arial"/>
        </w:rPr>
      </w:pPr>
      <w:r w:rsidRPr="000B4D86">
        <w:rPr>
          <w:rFonts w:ascii="Cambria" w:hAnsi="Cambria" w:cs="Arial"/>
        </w:rPr>
        <w:t xml:space="preserve">Przysługuje Państwu także prawo wniesienia skargi do Prezesa Urzędu Ochrony Danych Osobowych, jeżeli uważają Państwo, że przetwarzanie danych osobowych narusza przepisy prawa. </w:t>
      </w:r>
    </w:p>
    <w:p w14:paraId="4F08CD40" w14:textId="77777777" w:rsidR="00911967" w:rsidRPr="000B4D86" w:rsidRDefault="00911967" w:rsidP="000B4D86">
      <w:pPr>
        <w:suppressLineNumbers/>
        <w:tabs>
          <w:tab w:val="left" w:pos="426"/>
        </w:tabs>
        <w:suppressAutoHyphens/>
        <w:spacing w:before="120" w:after="120" w:line="288" w:lineRule="auto"/>
        <w:rPr>
          <w:rFonts w:ascii="Cambria" w:hAnsi="Cambria" w:cs="Arial"/>
          <w:b/>
        </w:rPr>
      </w:pPr>
      <w:bookmarkStart w:id="2" w:name="_Hlk514747810"/>
      <w:r w:rsidRPr="000B4D86">
        <w:rPr>
          <w:rFonts w:ascii="Cambria" w:hAnsi="Cambria" w:cs="Arial"/>
          <w:b/>
        </w:rPr>
        <w:t xml:space="preserve">Kiedy mogą Państwo wnieść sprzeciw wobec przetwarzania danych osobowych? </w:t>
      </w:r>
    </w:p>
    <w:p w14:paraId="1FB6DFAD" w14:textId="21F9AFBE" w:rsidR="00911967" w:rsidRPr="000B4D86" w:rsidRDefault="00911967" w:rsidP="000B4D86">
      <w:pPr>
        <w:spacing w:before="120" w:after="120" w:line="288" w:lineRule="auto"/>
        <w:jc w:val="both"/>
        <w:rPr>
          <w:rFonts w:ascii="Cambria" w:hAnsi="Cambria" w:cs="Arial"/>
        </w:rPr>
      </w:pPr>
      <w:r w:rsidRPr="000B4D86">
        <w:rPr>
          <w:rFonts w:ascii="Cambria" w:hAnsi="Cambria" w:cs="Arial"/>
        </w:rPr>
        <w:t xml:space="preserve">W przypadku przetwarzania danych osobowych w ramach </w:t>
      </w:r>
      <w:r w:rsidRPr="000B4D86">
        <w:rPr>
          <w:rFonts w:ascii="Cambria" w:eastAsia="Times New Roman" w:hAnsi="Cambria" w:cs="Arial"/>
          <w:lang w:eastAsia="pl-PL"/>
        </w:rPr>
        <w:t xml:space="preserve">wykonania zadania realizowanego w interesie publicznym </w:t>
      </w:r>
      <w:r w:rsidRPr="000B4D86">
        <w:rPr>
          <w:rFonts w:ascii="Cambria" w:hAnsi="Cambria" w:cs="Arial"/>
        </w:rPr>
        <w:t xml:space="preserve">lub </w:t>
      </w:r>
      <w:r w:rsidRPr="000B4D86">
        <w:rPr>
          <w:rFonts w:ascii="Cambria" w:eastAsia="Times New Roman" w:hAnsi="Cambria" w:cs="Arial"/>
          <w:lang w:eastAsia="pl-PL"/>
        </w:rPr>
        <w:t xml:space="preserve">na podstawie naszego </w:t>
      </w:r>
      <w:r w:rsidRPr="000B4D86">
        <w:rPr>
          <w:rFonts w:ascii="Cambria" w:hAnsi="Cambria" w:cs="Arial"/>
        </w:rPr>
        <w:t xml:space="preserve">prawnie </w:t>
      </w:r>
      <w:r w:rsidRPr="000B4D86">
        <w:rPr>
          <w:rFonts w:ascii="Cambria" w:eastAsia="Times New Roman" w:hAnsi="Cambria" w:cs="Arial"/>
          <w:lang w:eastAsia="pl-PL"/>
        </w:rPr>
        <w:t xml:space="preserve">uzasadnionego interesu, przysługuje Państwu prawo do wniesienia sprzeciwu </w:t>
      </w:r>
      <w:r w:rsidRPr="000B4D86">
        <w:rPr>
          <w:rFonts w:ascii="Cambria" w:hAnsi="Cambria" w:cs="Arial"/>
        </w:rPr>
        <w:t xml:space="preserve">wobec przetwarzania danych osobowych – z przyczyn związanych z Państwa szczególną sytuacją. </w:t>
      </w:r>
    </w:p>
    <w:p w14:paraId="0132D522" w14:textId="77777777" w:rsidR="00911967" w:rsidRPr="000B4D86" w:rsidRDefault="00911967" w:rsidP="000B4D86">
      <w:pPr>
        <w:suppressLineNumbers/>
        <w:tabs>
          <w:tab w:val="left" w:pos="426"/>
        </w:tabs>
        <w:suppressAutoHyphens/>
        <w:spacing w:before="120" w:after="120" w:line="288" w:lineRule="auto"/>
        <w:rPr>
          <w:rFonts w:ascii="Cambria" w:hAnsi="Cambria" w:cs="Arial"/>
        </w:rPr>
      </w:pPr>
      <w:r w:rsidRPr="000B4D86">
        <w:rPr>
          <w:rFonts w:ascii="Cambria" w:hAnsi="Cambria" w:cs="Arial"/>
          <w:b/>
        </w:rPr>
        <w:t>Czy podanie danych jest obowiązkowe?</w:t>
      </w:r>
      <w:bookmarkEnd w:id="2"/>
    </w:p>
    <w:p w14:paraId="162739DE" w14:textId="2A483EE8" w:rsidR="00911967" w:rsidRDefault="00911967" w:rsidP="000B4D86">
      <w:pPr>
        <w:spacing w:before="120" w:after="120" w:line="288" w:lineRule="auto"/>
        <w:jc w:val="both"/>
        <w:rPr>
          <w:rFonts w:ascii="Cambria" w:hAnsi="Cambria" w:cs="Arial"/>
        </w:rPr>
      </w:pPr>
      <w:r w:rsidRPr="000B4D86">
        <w:rPr>
          <w:rFonts w:ascii="Cambria" w:hAnsi="Cambria" w:cs="Arial"/>
        </w:rPr>
        <w:t>Podanie przez Państwa danych</w:t>
      </w:r>
      <w:r w:rsidR="0077166D" w:rsidRPr="000B4D86">
        <w:rPr>
          <w:rFonts w:ascii="Cambria" w:hAnsi="Cambria" w:cs="Arial"/>
        </w:rPr>
        <w:t xml:space="preserve"> w zakresie</w:t>
      </w:r>
      <w:r w:rsidR="00D0364E">
        <w:rPr>
          <w:rFonts w:ascii="Cambria" w:hAnsi="Cambria" w:cs="Arial"/>
        </w:rPr>
        <w:t xml:space="preserve"> ustalenia uprawnień do wykonywania zawodu radcy prawnego </w:t>
      </w:r>
      <w:r w:rsidR="00957926">
        <w:rPr>
          <w:rFonts w:ascii="Cambria" w:hAnsi="Cambria" w:cs="Arial"/>
        </w:rPr>
        <w:t>oraz</w:t>
      </w:r>
      <w:r w:rsidR="00D0364E">
        <w:rPr>
          <w:rFonts w:ascii="Cambria" w:hAnsi="Cambria" w:cs="Arial"/>
        </w:rPr>
        <w:t xml:space="preserve"> wpisu na listę radców prawnych jest w</w:t>
      </w:r>
      <w:r w:rsidRPr="000B4D86">
        <w:rPr>
          <w:rFonts w:ascii="Cambria" w:hAnsi="Cambria" w:cs="Arial"/>
        </w:rPr>
        <w:t>ymogiem ustawowym</w:t>
      </w:r>
      <w:r w:rsidR="0009349A" w:rsidRPr="000B4D86">
        <w:rPr>
          <w:rFonts w:ascii="Cambria" w:hAnsi="Cambria" w:cs="Arial"/>
        </w:rPr>
        <w:t xml:space="preserve"> i są Państwo zobowiązani do ich podania</w:t>
      </w:r>
      <w:r w:rsidRPr="000B4D86">
        <w:rPr>
          <w:rFonts w:ascii="Cambria" w:hAnsi="Cambria" w:cs="Arial"/>
        </w:rPr>
        <w:t xml:space="preserve">. Konsekwencją niepodania przez Państwa </w:t>
      </w:r>
      <w:r w:rsidR="00B6633B">
        <w:rPr>
          <w:rFonts w:ascii="Cambria" w:hAnsi="Cambria" w:cs="Arial"/>
        </w:rPr>
        <w:t xml:space="preserve">danych </w:t>
      </w:r>
      <w:r w:rsidR="0009349A" w:rsidRPr="000B4D86">
        <w:rPr>
          <w:rFonts w:ascii="Cambria" w:hAnsi="Cambria" w:cs="Arial"/>
        </w:rPr>
        <w:t xml:space="preserve">może być </w:t>
      </w:r>
      <w:r w:rsidR="00DB6585">
        <w:rPr>
          <w:rFonts w:ascii="Cambria" w:hAnsi="Cambria" w:cs="Arial"/>
        </w:rPr>
        <w:t xml:space="preserve">odmowa wpisu na listę radców prawnych. </w:t>
      </w:r>
    </w:p>
    <w:p w14:paraId="0290FF90" w14:textId="2DF54B15" w:rsidR="00BA5082" w:rsidRPr="000B4D86" w:rsidRDefault="00BA5082" w:rsidP="000B4D86">
      <w:pPr>
        <w:spacing w:before="120" w:after="120" w:line="288" w:lineRule="auto"/>
        <w:jc w:val="both"/>
        <w:rPr>
          <w:rFonts w:ascii="Cambria" w:hAnsi="Cambria" w:cs="Arial"/>
        </w:rPr>
      </w:pPr>
      <w:r>
        <w:rPr>
          <w:rFonts w:ascii="Cambria" w:hAnsi="Cambria" w:cs="Arial"/>
        </w:rPr>
        <w:t>Podan</w:t>
      </w:r>
      <w:r w:rsidR="00603A8B">
        <w:rPr>
          <w:rFonts w:ascii="Cambria" w:hAnsi="Cambria" w:cs="Arial"/>
        </w:rPr>
        <w:t>i</w:t>
      </w:r>
      <w:r>
        <w:rPr>
          <w:rFonts w:ascii="Cambria" w:hAnsi="Cambria" w:cs="Arial"/>
        </w:rPr>
        <w:t xml:space="preserve">e przez Państwo pozostałych danych jest dobrowolne, aczkolwiek niezbędne do </w:t>
      </w:r>
      <w:r w:rsidR="00313236">
        <w:rPr>
          <w:rFonts w:ascii="Cambria" w:hAnsi="Cambria" w:cs="Arial"/>
        </w:rPr>
        <w:t>umożliwienia</w:t>
      </w:r>
      <w:r w:rsidR="00742B74">
        <w:rPr>
          <w:rFonts w:ascii="Cambria" w:hAnsi="Cambria" w:cs="Arial"/>
        </w:rPr>
        <w:t xml:space="preserve"> wykonywania </w:t>
      </w:r>
      <w:r w:rsidR="00095A09">
        <w:rPr>
          <w:rFonts w:ascii="Cambria" w:hAnsi="Cambria" w:cs="Arial"/>
        </w:rPr>
        <w:t xml:space="preserve">ustawowych </w:t>
      </w:r>
      <w:r w:rsidR="00742B74">
        <w:rPr>
          <w:rFonts w:ascii="Cambria" w:hAnsi="Cambria" w:cs="Arial"/>
        </w:rPr>
        <w:t xml:space="preserve">zadań radców prawnych oraz OIRP. </w:t>
      </w:r>
    </w:p>
    <w:p w14:paraId="024A7B49" w14:textId="77777777" w:rsidR="00911967" w:rsidRPr="000B4D86" w:rsidRDefault="00911967" w:rsidP="000B4D86">
      <w:pPr>
        <w:suppressLineNumbers/>
        <w:tabs>
          <w:tab w:val="left" w:pos="426"/>
        </w:tabs>
        <w:suppressAutoHyphens/>
        <w:spacing w:before="120" w:after="120" w:line="288" w:lineRule="auto"/>
        <w:rPr>
          <w:rFonts w:ascii="Cambria" w:hAnsi="Cambria" w:cs="Arial"/>
          <w:b/>
        </w:rPr>
      </w:pPr>
      <w:r w:rsidRPr="000B4D86">
        <w:rPr>
          <w:rFonts w:ascii="Cambria" w:hAnsi="Cambria" w:cs="Arial"/>
          <w:b/>
        </w:rPr>
        <w:t xml:space="preserve">Czy decyzje dotyczące Państwa są podejmowane w sposób zautomatyzowany? </w:t>
      </w:r>
    </w:p>
    <w:p w14:paraId="63975252" w14:textId="16C87A8B" w:rsidR="00A06B3A" w:rsidRPr="000B4D86" w:rsidRDefault="00911967" w:rsidP="00B6633B">
      <w:pPr>
        <w:suppressLineNumbers/>
        <w:suppressAutoHyphens/>
        <w:spacing w:before="120" w:after="120" w:line="288" w:lineRule="auto"/>
        <w:jc w:val="both"/>
        <w:rPr>
          <w:rFonts w:ascii="Cambria" w:hAnsi="Cambria"/>
        </w:rPr>
      </w:pPr>
      <w:r w:rsidRPr="000B4D86">
        <w:rPr>
          <w:rFonts w:ascii="Cambria" w:hAnsi="Cambria" w:cs="Arial"/>
        </w:rPr>
        <w:t xml:space="preserve">Decyzje podejmowane na podstawie Państwa danych osobowych nie będą podejmowane </w:t>
      </w:r>
      <w:r w:rsidRPr="000B4D86">
        <w:rPr>
          <w:rFonts w:ascii="Cambria" w:hAnsi="Cambria" w:cs="Arial"/>
        </w:rPr>
        <w:br/>
        <w:t>w sposób zautomatyzowany</w:t>
      </w:r>
      <w:r w:rsidR="009A42C4" w:rsidRPr="000B4D86">
        <w:rPr>
          <w:rFonts w:ascii="Cambria" w:hAnsi="Cambria" w:cs="Arial"/>
        </w:rPr>
        <w:t>, nie będziemy również wykorzystywać ich do profilowania.</w:t>
      </w:r>
    </w:p>
    <w:sectPr w:rsidR="00A06B3A" w:rsidRPr="000B4D86">
      <w:head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5F5ED4" w16cid:durableId="1EF082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D571F" w14:textId="77777777" w:rsidR="005C63C9" w:rsidRDefault="005C63C9" w:rsidP="00911967">
      <w:pPr>
        <w:spacing w:after="0" w:line="240" w:lineRule="auto"/>
      </w:pPr>
      <w:r>
        <w:separator/>
      </w:r>
    </w:p>
  </w:endnote>
  <w:endnote w:type="continuationSeparator" w:id="0">
    <w:p w14:paraId="13B11BDC" w14:textId="77777777" w:rsidR="005C63C9" w:rsidRDefault="005C63C9" w:rsidP="00911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E4069" w14:textId="77777777" w:rsidR="005C63C9" w:rsidRDefault="005C63C9" w:rsidP="00911967">
      <w:pPr>
        <w:spacing w:after="0" w:line="240" w:lineRule="auto"/>
      </w:pPr>
      <w:r>
        <w:separator/>
      </w:r>
    </w:p>
  </w:footnote>
  <w:footnote w:type="continuationSeparator" w:id="0">
    <w:p w14:paraId="1682C48F" w14:textId="77777777" w:rsidR="005C63C9" w:rsidRDefault="005C63C9" w:rsidP="00911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32C4C" w14:textId="77777777" w:rsidR="000F5204" w:rsidRDefault="005C63C9" w:rsidP="00BF66B6">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02E30"/>
    <w:multiLevelType w:val="hybridMultilevel"/>
    <w:tmpl w:val="785AB1DC"/>
    <w:lvl w:ilvl="0" w:tplc="04150017">
      <w:start w:val="1"/>
      <w:numFmt w:val="lowerLetter"/>
      <w:lvlText w:val="%1)"/>
      <w:lvlJc w:val="left"/>
      <w:pPr>
        <w:ind w:left="1101" w:hanging="360"/>
      </w:pPr>
      <w:rPr>
        <w:rFonts w:hint="default"/>
      </w:rPr>
    </w:lvl>
    <w:lvl w:ilvl="1" w:tplc="04150019" w:tentative="1">
      <w:start w:val="1"/>
      <w:numFmt w:val="lowerLetter"/>
      <w:lvlText w:val="%2."/>
      <w:lvlJc w:val="left"/>
      <w:pPr>
        <w:ind w:left="1821" w:hanging="360"/>
      </w:pPr>
    </w:lvl>
    <w:lvl w:ilvl="2" w:tplc="0415001B" w:tentative="1">
      <w:start w:val="1"/>
      <w:numFmt w:val="lowerRoman"/>
      <w:lvlText w:val="%3."/>
      <w:lvlJc w:val="right"/>
      <w:pPr>
        <w:ind w:left="2541" w:hanging="180"/>
      </w:pPr>
    </w:lvl>
    <w:lvl w:ilvl="3" w:tplc="0415000F" w:tentative="1">
      <w:start w:val="1"/>
      <w:numFmt w:val="decimal"/>
      <w:lvlText w:val="%4."/>
      <w:lvlJc w:val="left"/>
      <w:pPr>
        <w:ind w:left="3261" w:hanging="360"/>
      </w:pPr>
    </w:lvl>
    <w:lvl w:ilvl="4" w:tplc="04150019" w:tentative="1">
      <w:start w:val="1"/>
      <w:numFmt w:val="lowerLetter"/>
      <w:lvlText w:val="%5."/>
      <w:lvlJc w:val="left"/>
      <w:pPr>
        <w:ind w:left="3981" w:hanging="360"/>
      </w:pPr>
    </w:lvl>
    <w:lvl w:ilvl="5" w:tplc="0415001B" w:tentative="1">
      <w:start w:val="1"/>
      <w:numFmt w:val="lowerRoman"/>
      <w:lvlText w:val="%6."/>
      <w:lvlJc w:val="right"/>
      <w:pPr>
        <w:ind w:left="4701" w:hanging="180"/>
      </w:pPr>
    </w:lvl>
    <w:lvl w:ilvl="6" w:tplc="0415000F" w:tentative="1">
      <w:start w:val="1"/>
      <w:numFmt w:val="decimal"/>
      <w:lvlText w:val="%7."/>
      <w:lvlJc w:val="left"/>
      <w:pPr>
        <w:ind w:left="5421" w:hanging="360"/>
      </w:pPr>
    </w:lvl>
    <w:lvl w:ilvl="7" w:tplc="04150019" w:tentative="1">
      <w:start w:val="1"/>
      <w:numFmt w:val="lowerLetter"/>
      <w:lvlText w:val="%8."/>
      <w:lvlJc w:val="left"/>
      <w:pPr>
        <w:ind w:left="6141" w:hanging="360"/>
      </w:pPr>
    </w:lvl>
    <w:lvl w:ilvl="8" w:tplc="0415001B" w:tentative="1">
      <w:start w:val="1"/>
      <w:numFmt w:val="lowerRoman"/>
      <w:lvlText w:val="%9."/>
      <w:lvlJc w:val="right"/>
      <w:pPr>
        <w:ind w:left="6861" w:hanging="180"/>
      </w:pPr>
    </w:lvl>
  </w:abstractNum>
  <w:abstractNum w:abstractNumId="1" w15:restartNumberingAfterBreak="0">
    <w:nsid w:val="3DB757D6"/>
    <w:multiLevelType w:val="hybridMultilevel"/>
    <w:tmpl w:val="E8AA48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93700F7"/>
    <w:multiLevelType w:val="hybridMultilevel"/>
    <w:tmpl w:val="8708A4A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5E8C74EC"/>
    <w:multiLevelType w:val="multilevel"/>
    <w:tmpl w:val="9D487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967"/>
    <w:rsid w:val="00054628"/>
    <w:rsid w:val="00083B58"/>
    <w:rsid w:val="0009349A"/>
    <w:rsid w:val="00095A09"/>
    <w:rsid w:val="00096F48"/>
    <w:rsid w:val="000B4D86"/>
    <w:rsid w:val="000B6A17"/>
    <w:rsid w:val="0018235C"/>
    <w:rsid w:val="0018362B"/>
    <w:rsid w:val="00191B31"/>
    <w:rsid w:val="00213AE9"/>
    <w:rsid w:val="00224418"/>
    <w:rsid w:val="002307BB"/>
    <w:rsid w:val="00245EA2"/>
    <w:rsid w:val="00281F7D"/>
    <w:rsid w:val="002A7540"/>
    <w:rsid w:val="002C38EB"/>
    <w:rsid w:val="002F2E13"/>
    <w:rsid w:val="0030159D"/>
    <w:rsid w:val="0030271A"/>
    <w:rsid w:val="00313236"/>
    <w:rsid w:val="003216FF"/>
    <w:rsid w:val="00321BC2"/>
    <w:rsid w:val="00362C8D"/>
    <w:rsid w:val="003943CA"/>
    <w:rsid w:val="00436F42"/>
    <w:rsid w:val="00437AF8"/>
    <w:rsid w:val="004F1D18"/>
    <w:rsid w:val="00550A0D"/>
    <w:rsid w:val="005A426E"/>
    <w:rsid w:val="005C63C9"/>
    <w:rsid w:val="005C6465"/>
    <w:rsid w:val="005E3C30"/>
    <w:rsid w:val="00603A8B"/>
    <w:rsid w:val="006410C6"/>
    <w:rsid w:val="0065544F"/>
    <w:rsid w:val="006575FC"/>
    <w:rsid w:val="00661CF8"/>
    <w:rsid w:val="00687D3A"/>
    <w:rsid w:val="006B129D"/>
    <w:rsid w:val="006D5BB3"/>
    <w:rsid w:val="00717438"/>
    <w:rsid w:val="00742B74"/>
    <w:rsid w:val="00762A3C"/>
    <w:rsid w:val="0077166D"/>
    <w:rsid w:val="0077306F"/>
    <w:rsid w:val="00784551"/>
    <w:rsid w:val="007A4774"/>
    <w:rsid w:val="007A7378"/>
    <w:rsid w:val="007B1C35"/>
    <w:rsid w:val="007D557F"/>
    <w:rsid w:val="008445A8"/>
    <w:rsid w:val="00844999"/>
    <w:rsid w:val="00864E94"/>
    <w:rsid w:val="00880FF4"/>
    <w:rsid w:val="0089445B"/>
    <w:rsid w:val="008A0083"/>
    <w:rsid w:val="008D041A"/>
    <w:rsid w:val="008D1C5D"/>
    <w:rsid w:val="00911967"/>
    <w:rsid w:val="00957926"/>
    <w:rsid w:val="0096571D"/>
    <w:rsid w:val="00985595"/>
    <w:rsid w:val="009A186B"/>
    <w:rsid w:val="009A42C4"/>
    <w:rsid w:val="009B2974"/>
    <w:rsid w:val="009F45D2"/>
    <w:rsid w:val="00A06B3A"/>
    <w:rsid w:val="00A53945"/>
    <w:rsid w:val="00AB2FAB"/>
    <w:rsid w:val="00AC4485"/>
    <w:rsid w:val="00AD74CE"/>
    <w:rsid w:val="00B405C7"/>
    <w:rsid w:val="00B54914"/>
    <w:rsid w:val="00B6633B"/>
    <w:rsid w:val="00B92AB2"/>
    <w:rsid w:val="00B93253"/>
    <w:rsid w:val="00BA1A71"/>
    <w:rsid w:val="00BA2BF0"/>
    <w:rsid w:val="00BA5082"/>
    <w:rsid w:val="00BB17A9"/>
    <w:rsid w:val="00BF0954"/>
    <w:rsid w:val="00C44FA2"/>
    <w:rsid w:val="00C57F4E"/>
    <w:rsid w:val="00C77E3F"/>
    <w:rsid w:val="00C94EAE"/>
    <w:rsid w:val="00C97ECD"/>
    <w:rsid w:val="00CB5A57"/>
    <w:rsid w:val="00CD2DB3"/>
    <w:rsid w:val="00CF06C6"/>
    <w:rsid w:val="00D0364E"/>
    <w:rsid w:val="00D23693"/>
    <w:rsid w:val="00D64DD0"/>
    <w:rsid w:val="00D65249"/>
    <w:rsid w:val="00DB6585"/>
    <w:rsid w:val="00DD1B35"/>
    <w:rsid w:val="00DE1FC9"/>
    <w:rsid w:val="00E210D8"/>
    <w:rsid w:val="00E25AA0"/>
    <w:rsid w:val="00F32C8D"/>
    <w:rsid w:val="00F91E7F"/>
    <w:rsid w:val="00F9488F"/>
    <w:rsid w:val="00FC1F8A"/>
    <w:rsid w:val="00FD15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A0799"/>
  <w15:chartTrackingRefBased/>
  <w15:docId w15:val="{D439DDFE-D043-4B1C-B0E6-D898F84D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19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11967"/>
    <w:pPr>
      <w:spacing w:before="240" w:after="0" w:line="276" w:lineRule="auto"/>
      <w:ind w:left="720"/>
      <w:jc w:val="both"/>
    </w:pPr>
    <w:rPr>
      <w:rFonts w:ascii="Calibri" w:hAnsi="Calibri" w:cstheme="minorHAnsi"/>
    </w:rPr>
  </w:style>
  <w:style w:type="character" w:customStyle="1" w:styleId="AkapitzlistZnak">
    <w:name w:val="Akapit z listą Znak"/>
    <w:link w:val="Akapitzlist"/>
    <w:uiPriority w:val="34"/>
    <w:qFormat/>
    <w:rsid w:val="00911967"/>
    <w:rPr>
      <w:rFonts w:ascii="Calibri" w:hAnsi="Calibri" w:cstheme="minorHAnsi"/>
    </w:rPr>
  </w:style>
  <w:style w:type="character" w:customStyle="1" w:styleId="st">
    <w:name w:val="st"/>
    <w:basedOn w:val="Domylnaczcionkaakapitu"/>
    <w:rsid w:val="00911967"/>
  </w:style>
  <w:style w:type="paragraph" w:styleId="Nagwek">
    <w:name w:val="header"/>
    <w:basedOn w:val="Normalny"/>
    <w:link w:val="NagwekZnak"/>
    <w:uiPriority w:val="99"/>
    <w:unhideWhenUsed/>
    <w:rsid w:val="009119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1967"/>
  </w:style>
  <w:style w:type="character" w:styleId="Odwoaniedokomentarza">
    <w:name w:val="annotation reference"/>
    <w:basedOn w:val="Domylnaczcionkaakapitu"/>
    <w:uiPriority w:val="99"/>
    <w:semiHidden/>
    <w:unhideWhenUsed/>
    <w:rsid w:val="00911967"/>
    <w:rPr>
      <w:sz w:val="16"/>
      <w:szCs w:val="16"/>
    </w:rPr>
  </w:style>
  <w:style w:type="paragraph" w:styleId="Tekstkomentarza">
    <w:name w:val="annotation text"/>
    <w:basedOn w:val="Normalny"/>
    <w:link w:val="TekstkomentarzaZnak"/>
    <w:uiPriority w:val="99"/>
    <w:semiHidden/>
    <w:unhideWhenUsed/>
    <w:rsid w:val="009119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1967"/>
    <w:rPr>
      <w:sz w:val="20"/>
      <w:szCs w:val="20"/>
    </w:rPr>
  </w:style>
  <w:style w:type="character" w:styleId="Hipercze">
    <w:name w:val="Hyperlink"/>
    <w:basedOn w:val="Domylnaczcionkaakapitu"/>
    <w:uiPriority w:val="99"/>
    <w:unhideWhenUsed/>
    <w:rsid w:val="00911967"/>
    <w:rPr>
      <w:color w:val="0563C1" w:themeColor="hyperlink"/>
      <w:u w:val="single"/>
    </w:rPr>
  </w:style>
  <w:style w:type="paragraph" w:styleId="Tekstdymka">
    <w:name w:val="Balloon Text"/>
    <w:basedOn w:val="Normalny"/>
    <w:link w:val="TekstdymkaZnak"/>
    <w:uiPriority w:val="99"/>
    <w:semiHidden/>
    <w:unhideWhenUsed/>
    <w:rsid w:val="009119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1967"/>
    <w:rPr>
      <w:rFonts w:ascii="Segoe UI" w:hAnsi="Segoe UI" w:cs="Segoe UI"/>
      <w:sz w:val="18"/>
      <w:szCs w:val="18"/>
    </w:rPr>
  </w:style>
  <w:style w:type="paragraph" w:styleId="Stopka">
    <w:name w:val="footer"/>
    <w:basedOn w:val="Normalny"/>
    <w:link w:val="StopkaZnak"/>
    <w:uiPriority w:val="99"/>
    <w:unhideWhenUsed/>
    <w:rsid w:val="009119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1967"/>
  </w:style>
  <w:style w:type="paragraph" w:styleId="Tematkomentarza">
    <w:name w:val="annotation subject"/>
    <w:basedOn w:val="Tekstkomentarza"/>
    <w:next w:val="Tekstkomentarza"/>
    <w:link w:val="TematkomentarzaZnak"/>
    <w:uiPriority w:val="99"/>
    <w:semiHidden/>
    <w:unhideWhenUsed/>
    <w:rsid w:val="00321BC2"/>
    <w:rPr>
      <w:b/>
      <w:bCs/>
    </w:rPr>
  </w:style>
  <w:style w:type="character" w:customStyle="1" w:styleId="TematkomentarzaZnak">
    <w:name w:val="Temat komentarza Znak"/>
    <w:basedOn w:val="TekstkomentarzaZnak"/>
    <w:link w:val="Tematkomentarza"/>
    <w:uiPriority w:val="99"/>
    <w:semiHidden/>
    <w:rsid w:val="00321B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znan.oirp.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9E00B-C996-49CA-A600-1BCAEF671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770</Words>
  <Characters>4623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Bruderek</dc:creator>
  <cp:keywords/>
  <dc:description/>
  <cp:lastModifiedBy>Sergiusz Foltynowicz</cp:lastModifiedBy>
  <cp:revision>4</cp:revision>
  <cp:lastPrinted>2018-07-11T11:57:00Z</cp:lastPrinted>
  <dcterms:created xsi:type="dcterms:W3CDTF">2018-08-23T13:13:00Z</dcterms:created>
  <dcterms:modified xsi:type="dcterms:W3CDTF">2018-08-23T13:15:00Z</dcterms:modified>
</cp:coreProperties>
</file>